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0B8E0" w14:textId="77777777" w:rsidR="00700F4A" w:rsidRDefault="00000000">
      <w:pPr>
        <w:spacing w:before="120" w:after="60"/>
      </w:pPr>
      <w:r>
        <w:rPr>
          <w:rFonts w:ascii="Arial" w:eastAsia="Arial" w:hAnsi="Arial" w:cs="Arial"/>
          <w:b/>
          <w:bCs/>
          <w:sz w:val="22"/>
          <w:szCs w:val="22"/>
        </w:rPr>
        <w:t>FOR IMMEDIATE RELEASE</w:t>
      </w:r>
    </w:p>
    <w:p w14:paraId="3EB13BF2" w14:textId="77777777" w:rsidR="00700F4A" w:rsidRDefault="00700F4A">
      <w:pPr>
        <w:spacing w:before="160"/>
      </w:pPr>
    </w:p>
    <w:p w14:paraId="30559333" w14:textId="77777777" w:rsidR="00700F4A" w:rsidRDefault="00000000">
      <w:pPr>
        <w:spacing w:before="120" w:after="60"/>
      </w:pPr>
      <w:r>
        <w:rPr>
          <w:rFonts w:ascii="Arial" w:eastAsia="Arial" w:hAnsi="Arial" w:cs="Arial"/>
          <w:b/>
          <w:bCs/>
          <w:sz w:val="22"/>
          <w:szCs w:val="22"/>
        </w:rPr>
        <w:t>Contact: Wayne Blakely</w:t>
      </w:r>
    </w:p>
    <w:p w14:paraId="5DFCCEA9" w14:textId="77777777" w:rsidR="00700F4A" w:rsidRDefault="00000000">
      <w:pPr>
        <w:spacing w:before="80" w:after="80"/>
      </w:pPr>
      <w:r>
        <w:rPr>
          <w:rFonts w:ascii="Arial" w:eastAsia="Arial" w:hAnsi="Arial" w:cs="Arial"/>
          <w:sz w:val="22"/>
          <w:szCs w:val="22"/>
        </w:rPr>
        <w:t>Executive Producer, Fish Tales Production Company Inc.</w:t>
      </w:r>
    </w:p>
    <w:p w14:paraId="46912002" w14:textId="77777777" w:rsidR="00700F4A" w:rsidRDefault="00000000">
      <w:pPr>
        <w:spacing w:before="80" w:after="80"/>
      </w:pPr>
      <w:r>
        <w:rPr>
          <w:rFonts w:ascii="Arial" w:eastAsia="Arial" w:hAnsi="Arial" w:cs="Arial"/>
          <w:sz w:val="22"/>
          <w:szCs w:val="22"/>
        </w:rPr>
        <w:t>360-936-8514</w:t>
      </w:r>
    </w:p>
    <w:p w14:paraId="4885B4CF" w14:textId="77777777" w:rsidR="00700F4A" w:rsidRDefault="00000000">
      <w:pPr>
        <w:spacing w:before="80" w:after="80"/>
      </w:pPr>
      <w:r>
        <w:rPr>
          <w:rFonts w:ascii="Arial" w:eastAsia="Arial" w:hAnsi="Arial" w:cs="Arial"/>
          <w:sz w:val="22"/>
          <w:szCs w:val="22"/>
        </w:rPr>
        <w:t>knowgreaterlove@comcast.net</w:t>
      </w:r>
    </w:p>
    <w:p w14:paraId="4C7638FF" w14:textId="77777777" w:rsidR="00700F4A" w:rsidRDefault="00000000">
      <w:pPr>
        <w:spacing w:before="120" w:after="60"/>
      </w:pPr>
      <w:r>
        <w:rPr>
          <w:rFonts w:ascii="Arial" w:eastAsia="Arial" w:hAnsi="Arial" w:cs="Arial"/>
          <w:b/>
          <w:bCs/>
          <w:sz w:val="22"/>
          <w:szCs w:val="22"/>
        </w:rPr>
        <w:t>www.freedomdocumentary.com</w:t>
      </w:r>
    </w:p>
    <w:p w14:paraId="6E7579A2" w14:textId="77777777" w:rsidR="00700F4A" w:rsidRDefault="00700F4A">
      <w:pPr>
        <w:spacing w:before="160"/>
      </w:pPr>
    </w:p>
    <w:p w14:paraId="2BC82461" w14:textId="77777777" w:rsidR="00700F4A" w:rsidRDefault="00700F4A">
      <w:pPr>
        <w:pBdr>
          <w:bottom w:val="single" w:sz="4" w:space="0" w:color="999999"/>
        </w:pBdr>
        <w:spacing w:before="160" w:after="160"/>
      </w:pPr>
    </w:p>
    <w:p w14:paraId="38285FB3" w14:textId="77777777" w:rsidR="00700F4A" w:rsidRDefault="00700F4A">
      <w:pPr>
        <w:spacing w:before="160"/>
      </w:pPr>
    </w:p>
    <w:p w14:paraId="7FEC3449" w14:textId="77777777" w:rsidR="00700F4A" w:rsidRDefault="00000000">
      <w:pPr>
        <w:spacing w:before="120" w:after="60"/>
        <w:jc w:val="center"/>
      </w:pPr>
      <w:r>
        <w:rPr>
          <w:rFonts w:ascii="Arial" w:eastAsia="Arial" w:hAnsi="Arial" w:cs="Arial"/>
          <w:b/>
          <w:bCs/>
          <w:sz w:val="26"/>
          <w:szCs w:val="26"/>
        </w:rPr>
        <w:t>LANDMARK DOCUMENTARY "FREEDOM" CHALLENGES CONVERSION THERAPY BANS,</w:t>
      </w:r>
    </w:p>
    <w:p w14:paraId="239EC1B1" w14:textId="77777777" w:rsidR="00700F4A" w:rsidRDefault="00000000">
      <w:pPr>
        <w:spacing w:before="120" w:after="60"/>
        <w:jc w:val="center"/>
      </w:pPr>
      <w:r>
        <w:rPr>
          <w:rFonts w:ascii="Arial" w:eastAsia="Arial" w:hAnsi="Arial" w:cs="Arial"/>
          <w:b/>
          <w:bCs/>
          <w:sz w:val="26"/>
          <w:szCs w:val="26"/>
        </w:rPr>
        <w:t>DEFENDS COUNSELING CHOICE AND RELIGIOUS FREEDOM</w:t>
      </w:r>
    </w:p>
    <w:p w14:paraId="1C796FCE" w14:textId="77777777" w:rsidR="00700F4A" w:rsidRDefault="00700F4A">
      <w:pPr>
        <w:spacing w:before="160"/>
      </w:pPr>
    </w:p>
    <w:p w14:paraId="79C2F6C4" w14:textId="77777777" w:rsidR="00700F4A" w:rsidRDefault="00000000">
      <w:pPr>
        <w:spacing w:before="60" w:after="60"/>
        <w:jc w:val="center"/>
      </w:pPr>
      <w:r>
        <w:rPr>
          <w:rFonts w:ascii="Arial" w:eastAsia="Arial" w:hAnsi="Arial" w:cs="Arial"/>
          <w:i/>
          <w:iCs/>
          <w:sz w:val="22"/>
          <w:szCs w:val="22"/>
        </w:rPr>
        <w:t>The Only American-Made Feature-Length Documentary on Conversion Therapy Bans from a Christian and Redemptive Perspective</w:t>
      </w:r>
    </w:p>
    <w:p w14:paraId="4781C19A" w14:textId="77777777" w:rsidR="00700F4A" w:rsidRDefault="00000000">
      <w:pPr>
        <w:spacing w:before="60" w:after="60"/>
        <w:jc w:val="center"/>
      </w:pPr>
      <w:r>
        <w:rPr>
          <w:rFonts w:ascii="Arial" w:eastAsia="Arial" w:hAnsi="Arial" w:cs="Arial"/>
          <w:i/>
          <w:iCs/>
          <w:sz w:val="22"/>
          <w:szCs w:val="22"/>
        </w:rPr>
        <w:t>Now Available for Screening as Legal Landscape Shifts Dramatically</w:t>
      </w:r>
    </w:p>
    <w:p w14:paraId="57ED0949" w14:textId="77777777" w:rsidR="00700F4A" w:rsidRDefault="00700F4A">
      <w:pPr>
        <w:spacing w:before="160"/>
      </w:pPr>
    </w:p>
    <w:p w14:paraId="3B8A1547" w14:textId="77777777" w:rsidR="00700F4A" w:rsidRDefault="00000000">
      <w:pPr>
        <w:spacing w:before="80" w:after="80"/>
      </w:pPr>
      <w:r>
        <w:rPr>
          <w:rFonts w:ascii="Arial" w:eastAsia="Arial" w:hAnsi="Arial" w:cs="Arial"/>
          <w:sz w:val="22"/>
          <w:szCs w:val="22"/>
        </w:rPr>
        <w:t xml:space="preserve">CHATTANOOGA, TN — The battle over faith-based counseling and religious freedom has never been more urgent. A U.S. Supreme Court ruling strikes down a state conversion therapy ban as unconstitutional. </w:t>
      </w:r>
      <w:proofErr w:type="gramStart"/>
      <w:r>
        <w:rPr>
          <w:rFonts w:ascii="Arial" w:eastAsia="Arial" w:hAnsi="Arial" w:cs="Arial"/>
          <w:sz w:val="22"/>
          <w:szCs w:val="22"/>
        </w:rPr>
        <w:t>A Colorado</w:t>
      </w:r>
      <w:proofErr w:type="gramEnd"/>
      <w:r>
        <w:rPr>
          <w:rFonts w:ascii="Arial" w:eastAsia="Arial" w:hAnsi="Arial" w:cs="Arial"/>
          <w:sz w:val="22"/>
          <w:szCs w:val="22"/>
        </w:rPr>
        <w:t xml:space="preserve"> legislature responds by passing a law designed to accomplish through financial terror what a legal ban could not. And in Malta, the first person ever criminally prosecuted for simply sharing his personal testimony of leaving homosexuality is acquitted — only to face an appeal that now threatens to reverse that verdict. At the center of it all stands one film.</w:t>
      </w:r>
    </w:p>
    <w:p w14:paraId="3B5F23E1" w14:textId="77777777" w:rsidR="00700F4A" w:rsidRDefault="00700F4A">
      <w:pPr>
        <w:spacing w:before="160"/>
      </w:pPr>
    </w:p>
    <w:p w14:paraId="4BF03578" w14:textId="77777777" w:rsidR="00700F4A" w:rsidRDefault="00000000">
      <w:pPr>
        <w:spacing w:before="80" w:after="80"/>
      </w:pPr>
      <w:r>
        <w:rPr>
          <w:rFonts w:ascii="Arial" w:eastAsia="Arial" w:hAnsi="Arial" w:cs="Arial"/>
          <w:sz w:val="22"/>
          <w:szCs w:val="22"/>
        </w:rPr>
        <w:t>FREEDOM, produced by Fish Tales Production Company Inc., written and executive produced by Wayne Blakely, is the only American-made feature-length documentary examining the criminalization of conversion therapy bans from a Christian and redemptive perspective. Every other film on this subject has been produced from an activist viewpoint. FREEDOM changes that.</w:t>
      </w:r>
    </w:p>
    <w:p w14:paraId="5940286A" w14:textId="77777777" w:rsidR="00700F4A" w:rsidRDefault="00700F4A">
      <w:pPr>
        <w:spacing w:before="160"/>
      </w:pPr>
    </w:p>
    <w:p w14:paraId="0D5B52F6" w14:textId="77777777" w:rsidR="00700F4A" w:rsidRDefault="00000000">
      <w:pPr>
        <w:spacing w:before="80" w:after="80"/>
      </w:pPr>
      <w:r>
        <w:rPr>
          <w:rFonts w:ascii="Arial" w:eastAsia="Arial" w:hAnsi="Arial" w:cs="Arial"/>
          <w:sz w:val="22"/>
          <w:szCs w:val="22"/>
        </w:rPr>
        <w:t>"This film is not about forcing anyone to change," says Blakely, who spent nearly 40 years in the LGBTQ community before returning to Christ in 2009. "It is about preserving the God-given right of every individual to seek the counsel of their choice — and exposing the sweeping religious freedom violations that occur when government decides which conversations between a counselor and a client are legal."</w:t>
      </w:r>
    </w:p>
    <w:p w14:paraId="038A62CA" w14:textId="77777777" w:rsidR="00700F4A" w:rsidRDefault="00700F4A">
      <w:pPr>
        <w:spacing w:before="160"/>
      </w:pPr>
    </w:p>
    <w:p w14:paraId="6EFC946E" w14:textId="77777777" w:rsidR="00700F4A" w:rsidRDefault="00000000">
      <w:pPr>
        <w:spacing w:before="120" w:after="60"/>
      </w:pPr>
      <w:r>
        <w:rPr>
          <w:rFonts w:ascii="Arial" w:eastAsia="Arial" w:hAnsi="Arial" w:cs="Arial"/>
          <w:b/>
          <w:bCs/>
          <w:sz w:val="24"/>
          <w:szCs w:val="24"/>
        </w:rPr>
        <w:t>WHY FREEDOM MATTERS RIGHT NOW</w:t>
      </w:r>
    </w:p>
    <w:p w14:paraId="6AD730E0" w14:textId="77777777" w:rsidR="00700F4A" w:rsidRDefault="00700F4A">
      <w:pPr>
        <w:spacing w:before="160"/>
      </w:pPr>
    </w:p>
    <w:p w14:paraId="5C7AF763" w14:textId="77777777" w:rsidR="00700F4A" w:rsidRDefault="00000000">
      <w:pPr>
        <w:spacing w:before="80" w:after="80"/>
      </w:pPr>
      <w:r>
        <w:rPr>
          <w:rFonts w:ascii="Arial" w:eastAsia="Arial" w:hAnsi="Arial" w:cs="Arial"/>
          <w:sz w:val="22"/>
          <w:szCs w:val="22"/>
        </w:rPr>
        <w:t>FREEDOM was completed just as a series of landmark legal events unfolded — some documented exclusively within the film, others emerging as production concluded, all of which powerfully vindicate everything it addresses:</w:t>
      </w:r>
    </w:p>
    <w:p w14:paraId="74716E19" w14:textId="77777777" w:rsidR="00700F4A" w:rsidRDefault="00700F4A">
      <w:pPr>
        <w:spacing w:before="160"/>
      </w:pPr>
    </w:p>
    <w:p w14:paraId="3E99ACD1" w14:textId="77777777" w:rsidR="00700F4A" w:rsidRDefault="00000000">
      <w:pPr>
        <w:spacing w:before="60" w:after="60"/>
        <w:ind w:left="360" w:hanging="240"/>
      </w:pPr>
      <w:r>
        <w:rPr>
          <w:rFonts w:ascii="Arial" w:eastAsia="Arial" w:hAnsi="Arial" w:cs="Arial"/>
          <w:sz w:val="22"/>
          <w:szCs w:val="22"/>
        </w:rPr>
        <w:t>•  Chiles v. Salazar (U.S. Supreme Court, March 31, 2026): The Supreme Court ruled 8-1 that Colorado's conversion therapy ban violates the First Amendment rights of licensed therapists — placing bans in more than 20 states at risk and reopening appellate territory nationwide.</w:t>
      </w:r>
    </w:p>
    <w:p w14:paraId="2887B1F5" w14:textId="77777777" w:rsidR="00700F4A" w:rsidRDefault="00700F4A">
      <w:pPr>
        <w:spacing w:before="160"/>
      </w:pPr>
    </w:p>
    <w:p w14:paraId="78C2CA49" w14:textId="77777777" w:rsidR="00700F4A" w:rsidRDefault="00000000">
      <w:pPr>
        <w:spacing w:before="60" w:after="60"/>
        <w:ind w:left="360" w:hanging="240"/>
      </w:pPr>
      <w:r>
        <w:rPr>
          <w:rFonts w:ascii="Arial" w:eastAsia="Arial" w:hAnsi="Arial" w:cs="Arial"/>
          <w:sz w:val="22"/>
          <w:szCs w:val="22"/>
        </w:rPr>
        <w:t xml:space="preserve">•  Colorado's HB26-1322 — The Fight Continues: Colorado's legislature passed HB26-1322 in direct response to the Supreme Court ruling — a law that allows anyone who ever received counseling to sue a therapist regardless of when the counseling occurred, with no statute of limitations. It takes effect August 12, 2026. It is a calculated attempt to accomplish through financial terror what a legal ban could not. FREEDOM could not be </w:t>
      </w:r>
      <w:proofErr w:type="gramStart"/>
      <w:r>
        <w:rPr>
          <w:rFonts w:ascii="Arial" w:eastAsia="Arial" w:hAnsi="Arial" w:cs="Arial"/>
          <w:sz w:val="22"/>
          <w:szCs w:val="22"/>
        </w:rPr>
        <w:t>more timely</w:t>
      </w:r>
      <w:proofErr w:type="gramEnd"/>
      <w:r>
        <w:rPr>
          <w:rFonts w:ascii="Arial" w:eastAsia="Arial" w:hAnsi="Arial" w:cs="Arial"/>
          <w:sz w:val="22"/>
          <w:szCs w:val="22"/>
        </w:rPr>
        <w:t>.</w:t>
      </w:r>
    </w:p>
    <w:p w14:paraId="63D73AE5" w14:textId="77777777" w:rsidR="00700F4A" w:rsidRDefault="00700F4A">
      <w:pPr>
        <w:spacing w:before="160"/>
      </w:pPr>
    </w:p>
    <w:p w14:paraId="52FB3E14" w14:textId="77777777" w:rsidR="00700F4A" w:rsidRDefault="00000000">
      <w:pPr>
        <w:spacing w:before="60" w:after="60"/>
        <w:ind w:left="360" w:hanging="240"/>
      </w:pPr>
      <w:r>
        <w:rPr>
          <w:rFonts w:ascii="Arial" w:eastAsia="Arial" w:hAnsi="Arial" w:cs="Arial"/>
          <w:sz w:val="22"/>
          <w:szCs w:val="22"/>
        </w:rPr>
        <w:t>•  Matthew Grech — Malta (Acquitted March 4, 2026, Appeal Pending): FREEDOM documents the case of Matthew Grech, who became the first person ever criminally prosecuted under a conversion therapy ban anywhere in the world — not for providing therapy, but for giving a media interview sharing his personal testimony of leaving homosexuality after finding faith in Christ. After three years of legal proceedings and 13 court appearances, he was acquitted. That verdict is now under appeal. FREEDOM contains the only American documentary footage of Grech's landmark case.</w:t>
      </w:r>
    </w:p>
    <w:p w14:paraId="0B896BC5" w14:textId="77777777" w:rsidR="00700F4A" w:rsidRDefault="00700F4A">
      <w:pPr>
        <w:spacing w:before="160"/>
      </w:pPr>
    </w:p>
    <w:p w14:paraId="31F82AA0" w14:textId="77777777" w:rsidR="00700F4A" w:rsidRDefault="00000000">
      <w:pPr>
        <w:spacing w:before="60" w:after="60"/>
        <w:ind w:left="360" w:hanging="240"/>
      </w:pPr>
      <w:r>
        <w:rPr>
          <w:rFonts w:ascii="Arial" w:eastAsia="Arial" w:hAnsi="Arial" w:cs="Arial"/>
          <w:sz w:val="22"/>
          <w:szCs w:val="22"/>
        </w:rPr>
        <w:t>•  In the United States, conversion therapy bans apply only to licensed mental health professionals working with minors, enforced through state licensing boards. Adults retain the right to seek counseling of their choice. But as Colorado's HB26-1322 demonstrates, the goalposts keep moving.</w:t>
      </w:r>
    </w:p>
    <w:p w14:paraId="18880F99" w14:textId="77777777" w:rsidR="00700F4A" w:rsidRDefault="00700F4A">
      <w:pPr>
        <w:spacing w:before="160"/>
      </w:pPr>
    </w:p>
    <w:p w14:paraId="36CB2165" w14:textId="77777777" w:rsidR="00700F4A" w:rsidRDefault="00000000">
      <w:pPr>
        <w:spacing w:before="120" w:after="60"/>
      </w:pPr>
      <w:r>
        <w:rPr>
          <w:rFonts w:ascii="Arial" w:eastAsia="Arial" w:hAnsi="Arial" w:cs="Arial"/>
          <w:b/>
          <w:bCs/>
          <w:sz w:val="24"/>
          <w:szCs w:val="24"/>
        </w:rPr>
        <w:t>WHAT MAKES FREEDOM UNIQUE</w:t>
      </w:r>
    </w:p>
    <w:p w14:paraId="29CCFE1A" w14:textId="77777777" w:rsidR="00700F4A" w:rsidRDefault="00700F4A">
      <w:pPr>
        <w:spacing w:before="160"/>
      </w:pPr>
    </w:p>
    <w:p w14:paraId="383D0031" w14:textId="77777777" w:rsidR="00700F4A" w:rsidRDefault="00000000">
      <w:pPr>
        <w:spacing w:before="60" w:after="60"/>
        <w:ind w:left="360" w:hanging="240"/>
      </w:pPr>
      <w:r>
        <w:rPr>
          <w:rFonts w:ascii="Arial" w:eastAsia="Arial" w:hAnsi="Arial" w:cs="Arial"/>
          <w:sz w:val="22"/>
          <w:szCs w:val="22"/>
        </w:rPr>
        <w:t>•  Three and a half years in production, FREEDOM traveled to Ireland, Malta, Poland, Singapore, and across the United States, conducting more than 40 interviews featuring more than 20 subjects</w:t>
      </w:r>
    </w:p>
    <w:p w14:paraId="173D1BFD" w14:textId="77777777" w:rsidR="00700F4A" w:rsidRDefault="00000000">
      <w:pPr>
        <w:spacing w:before="60" w:after="60"/>
        <w:ind w:left="360" w:hanging="240"/>
      </w:pPr>
      <w:r>
        <w:rPr>
          <w:rFonts w:ascii="Arial" w:eastAsia="Arial" w:hAnsi="Arial" w:cs="Arial"/>
          <w:sz w:val="22"/>
          <w:szCs w:val="22"/>
        </w:rPr>
        <w:t>•  Subjects include former LGBTQ-identified individuals, Christian counselors, psychologists, attorneys, and religious liberty advocates from the United States, Malta, and the United Kingdom</w:t>
      </w:r>
    </w:p>
    <w:p w14:paraId="1E6777A1" w14:textId="77777777" w:rsidR="00700F4A" w:rsidRDefault="00000000">
      <w:pPr>
        <w:spacing w:before="60" w:after="60"/>
        <w:ind w:left="360" w:hanging="240"/>
      </w:pPr>
      <w:r>
        <w:rPr>
          <w:rFonts w:ascii="Arial" w:eastAsia="Arial" w:hAnsi="Arial" w:cs="Arial"/>
          <w:sz w:val="22"/>
          <w:szCs w:val="22"/>
        </w:rPr>
        <w:t>•  Not an 'in your face' film — FREEDOM is invitational, educational, and clarifying, designed to be widely shareable across faith communities of all denominations</w:t>
      </w:r>
    </w:p>
    <w:p w14:paraId="0265103E" w14:textId="77777777" w:rsidR="00700F4A" w:rsidRDefault="00000000">
      <w:pPr>
        <w:spacing w:before="60" w:after="60"/>
        <w:ind w:left="360" w:hanging="240"/>
      </w:pPr>
      <w:r>
        <w:rPr>
          <w:rFonts w:ascii="Arial" w:eastAsia="Arial" w:hAnsi="Arial" w:cs="Arial"/>
          <w:sz w:val="22"/>
          <w:szCs w:val="22"/>
        </w:rPr>
        <w:t>•  Featured on Moody Radio's "In the Market with Janet Parshall" — August 13, 2026</w:t>
      </w:r>
    </w:p>
    <w:p w14:paraId="7A2CC933" w14:textId="77777777" w:rsidR="00700F4A" w:rsidRDefault="00000000">
      <w:pPr>
        <w:spacing w:before="60" w:after="60"/>
        <w:ind w:left="360" w:hanging="240"/>
      </w:pPr>
      <w:r>
        <w:rPr>
          <w:rFonts w:ascii="Arial" w:eastAsia="Arial" w:hAnsi="Arial" w:cs="Arial"/>
          <w:sz w:val="22"/>
          <w:szCs w:val="22"/>
        </w:rPr>
        <w:t>•  Featured on The Kim Monson Show, KLZ 560 AM — July 7, 2026 — reaching Colorado, Wyoming, Kansas, New Mexico and the mountain West</w:t>
      </w:r>
    </w:p>
    <w:p w14:paraId="232FAFF4" w14:textId="77777777" w:rsidR="00700F4A" w:rsidRDefault="00000000">
      <w:pPr>
        <w:spacing w:before="60" w:after="60"/>
        <w:ind w:left="360" w:hanging="240"/>
      </w:pPr>
      <w:r>
        <w:rPr>
          <w:rFonts w:ascii="Arial" w:eastAsia="Arial" w:hAnsi="Arial" w:cs="Arial"/>
          <w:sz w:val="22"/>
          <w:szCs w:val="22"/>
        </w:rPr>
        <w:t>•  Featured in a full interview with Focus on the Family's Daily Citizen — August 2026</w:t>
      </w:r>
    </w:p>
    <w:p w14:paraId="777DE8F2" w14:textId="77777777" w:rsidR="00700F4A" w:rsidRDefault="00000000">
      <w:pPr>
        <w:spacing w:before="60" w:after="60"/>
        <w:ind w:left="360" w:hanging="240"/>
      </w:pPr>
      <w:r>
        <w:rPr>
          <w:rFonts w:ascii="Arial" w:eastAsia="Arial" w:hAnsi="Arial" w:cs="Arial"/>
          <w:sz w:val="22"/>
          <w:szCs w:val="22"/>
        </w:rPr>
        <w:t>•  Interviewed on Advent Media Connect YouTube channel — June 23, 2026 — 1 hour 45 minutes</w:t>
      </w:r>
    </w:p>
    <w:p w14:paraId="345E8CCB" w14:textId="77777777" w:rsidR="00700F4A" w:rsidRDefault="00000000">
      <w:pPr>
        <w:spacing w:before="60" w:after="60"/>
        <w:ind w:left="360" w:hanging="240"/>
      </w:pPr>
      <w:r>
        <w:rPr>
          <w:rFonts w:ascii="Arial" w:eastAsia="Arial" w:hAnsi="Arial" w:cs="Arial"/>
          <w:sz w:val="22"/>
          <w:szCs w:val="22"/>
        </w:rPr>
        <w:t>•  Entered in the 54th Annual ICVM Crown Film Festival — In Consideration</w:t>
      </w:r>
    </w:p>
    <w:p w14:paraId="2A4C0B68" w14:textId="77777777" w:rsidR="00700F4A" w:rsidRDefault="00000000">
      <w:pPr>
        <w:spacing w:before="60" w:after="60"/>
        <w:ind w:left="360" w:hanging="240"/>
      </w:pPr>
      <w:r>
        <w:rPr>
          <w:rFonts w:ascii="Arial" w:eastAsia="Arial" w:hAnsi="Arial" w:cs="Arial"/>
          <w:sz w:val="22"/>
          <w:szCs w:val="22"/>
        </w:rPr>
        <w:t>•  Op-ed by Wayne Blakely published in The Christian Post — June 29, 2026: https://www.christianpost.com/voices/colorado-couldnt-ban-christian-counseling-it-did-this-instead.html</w:t>
      </w:r>
    </w:p>
    <w:p w14:paraId="425E6F72" w14:textId="77777777" w:rsidR="00700F4A" w:rsidRDefault="00700F4A">
      <w:pPr>
        <w:spacing w:before="160"/>
      </w:pPr>
    </w:p>
    <w:p w14:paraId="3BE63A03" w14:textId="77777777" w:rsidR="00700F4A" w:rsidRDefault="00000000">
      <w:pPr>
        <w:spacing w:before="120" w:after="60"/>
      </w:pPr>
      <w:r>
        <w:rPr>
          <w:rFonts w:ascii="Arial" w:eastAsia="Arial" w:hAnsi="Arial" w:cs="Arial"/>
          <w:b/>
          <w:bCs/>
          <w:sz w:val="24"/>
          <w:szCs w:val="24"/>
        </w:rPr>
        <w:t>COUNSELING CHOICE IS A HUMAN RIGHT</w:t>
      </w:r>
    </w:p>
    <w:p w14:paraId="0A4C5784" w14:textId="77777777" w:rsidR="00700F4A" w:rsidRDefault="00700F4A">
      <w:pPr>
        <w:spacing w:before="160"/>
      </w:pPr>
    </w:p>
    <w:p w14:paraId="2DC60EF0" w14:textId="77777777" w:rsidR="00700F4A" w:rsidRDefault="00000000">
      <w:pPr>
        <w:spacing w:before="80" w:after="80"/>
      </w:pPr>
      <w:r>
        <w:rPr>
          <w:rFonts w:ascii="Arial" w:eastAsia="Arial" w:hAnsi="Arial" w:cs="Arial"/>
          <w:sz w:val="22"/>
          <w:szCs w:val="22"/>
        </w:rPr>
        <w:t xml:space="preserve">In all of Wayne Blakely's interviews with therapists and counselors for this film, not one stated that changing someone from gay to straight was their objective. Each counselor solicits the client's own </w:t>
      </w:r>
      <w:r>
        <w:rPr>
          <w:rFonts w:ascii="Arial" w:eastAsia="Arial" w:hAnsi="Arial" w:cs="Arial"/>
          <w:sz w:val="22"/>
          <w:szCs w:val="22"/>
        </w:rPr>
        <w:lastRenderedPageBreak/>
        <w:t>goals. The film asks a simple question: why is advice about sexual orientation the only form of counseling that has been criminalized, when counsel about anger, weight, or addiction is not?</w:t>
      </w:r>
    </w:p>
    <w:p w14:paraId="2237D891" w14:textId="77777777" w:rsidR="00700F4A" w:rsidRDefault="00700F4A">
      <w:pPr>
        <w:spacing w:before="160"/>
      </w:pPr>
    </w:p>
    <w:p w14:paraId="537C022D" w14:textId="77777777" w:rsidR="00700F4A" w:rsidRDefault="00000000">
      <w:pPr>
        <w:spacing w:before="80" w:after="80"/>
      </w:pPr>
      <w:r>
        <w:rPr>
          <w:rFonts w:ascii="Arial" w:eastAsia="Arial" w:hAnsi="Arial" w:cs="Arial"/>
          <w:sz w:val="22"/>
          <w:szCs w:val="22"/>
        </w:rPr>
        <w:t>"Counseling is a conversation between two people," Blakely notes. "The client has the right to discontinue services at any time. No one is being forced. Just as Jesus invites — but never forces."</w:t>
      </w:r>
    </w:p>
    <w:p w14:paraId="576C4779" w14:textId="77777777" w:rsidR="00700F4A" w:rsidRDefault="00700F4A">
      <w:pPr>
        <w:spacing w:before="160"/>
      </w:pPr>
    </w:p>
    <w:p w14:paraId="6FFEBF9A" w14:textId="77777777" w:rsidR="00700F4A" w:rsidRDefault="00000000">
      <w:pPr>
        <w:spacing w:before="120" w:after="60"/>
      </w:pPr>
      <w:r>
        <w:rPr>
          <w:rFonts w:ascii="Arial" w:eastAsia="Arial" w:hAnsi="Arial" w:cs="Arial"/>
          <w:b/>
          <w:bCs/>
          <w:sz w:val="24"/>
          <w:szCs w:val="24"/>
        </w:rPr>
        <w:t>SCREENING AND DISTRIBUTION</w:t>
      </w:r>
    </w:p>
    <w:p w14:paraId="1B095E33" w14:textId="77777777" w:rsidR="00700F4A" w:rsidRDefault="00700F4A">
      <w:pPr>
        <w:spacing w:before="160"/>
      </w:pPr>
    </w:p>
    <w:p w14:paraId="516F89B1" w14:textId="77777777" w:rsidR="00700F4A" w:rsidRDefault="00000000">
      <w:pPr>
        <w:spacing w:before="80" w:after="80"/>
      </w:pPr>
      <w:r>
        <w:rPr>
          <w:rFonts w:ascii="Arial" w:eastAsia="Arial" w:hAnsi="Arial" w:cs="Arial"/>
          <w:sz w:val="22"/>
          <w:szCs w:val="22"/>
        </w:rPr>
        <w:t>FREEDOM is available for private screenings and is actively seeking distribution. Upcoming screenings include the Therapeutic Alliance Conference (August 2026), Advent Media Connect live YouTube screening with panel discussion (October 24, 2026), Community Church of Vancouver, Washington (November 21, 2026), and the IFTCC Conference in Poland (November 2026). Faith communities, conferences, legal organizations, and media outlets are encouraged to request a screening.</w:t>
      </w:r>
    </w:p>
    <w:p w14:paraId="3F0229DC" w14:textId="77777777" w:rsidR="00700F4A" w:rsidRDefault="00700F4A">
      <w:pPr>
        <w:spacing w:before="160"/>
      </w:pPr>
    </w:p>
    <w:p w14:paraId="510CBF9A" w14:textId="77777777" w:rsidR="00700F4A" w:rsidRDefault="00000000">
      <w:pPr>
        <w:spacing w:before="120" w:after="60"/>
      </w:pPr>
      <w:r>
        <w:rPr>
          <w:rFonts w:ascii="Arial" w:eastAsia="Arial" w:hAnsi="Arial" w:cs="Arial"/>
          <w:b/>
          <w:bCs/>
          <w:sz w:val="22"/>
          <w:szCs w:val="22"/>
        </w:rPr>
        <w:t>For more information, to request a screener, or to schedule a screening of FREEDOM, visit:</w:t>
      </w:r>
    </w:p>
    <w:p w14:paraId="711F5940" w14:textId="77777777" w:rsidR="00700F4A" w:rsidRDefault="00000000">
      <w:pPr>
        <w:spacing w:before="120" w:after="60"/>
        <w:jc w:val="center"/>
      </w:pPr>
      <w:r>
        <w:rPr>
          <w:rFonts w:ascii="Arial" w:eastAsia="Arial" w:hAnsi="Arial" w:cs="Arial"/>
          <w:b/>
          <w:bCs/>
          <w:sz w:val="24"/>
          <w:szCs w:val="24"/>
        </w:rPr>
        <w:t>www.freedomdocumentary.com</w:t>
      </w:r>
    </w:p>
    <w:p w14:paraId="5AAFD214" w14:textId="77777777" w:rsidR="00700F4A" w:rsidRDefault="00700F4A">
      <w:pPr>
        <w:spacing w:before="160"/>
      </w:pPr>
    </w:p>
    <w:p w14:paraId="261B1D69" w14:textId="77777777" w:rsidR="00700F4A" w:rsidRDefault="00000000">
      <w:pPr>
        <w:spacing w:before="120"/>
        <w:jc w:val="center"/>
      </w:pPr>
      <w:r>
        <w:rPr>
          <w:rFonts w:ascii="Arial" w:eastAsia="Arial" w:hAnsi="Arial" w:cs="Arial"/>
          <w:b/>
          <w:bCs/>
          <w:sz w:val="24"/>
          <w:szCs w:val="24"/>
        </w:rPr>
        <w:t>###</w:t>
      </w:r>
    </w:p>
    <w:sectPr w:rsidR="00700F4A">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F227A"/>
    <w:multiLevelType w:val="hybridMultilevel"/>
    <w:tmpl w:val="9A10DCEE"/>
    <w:lvl w:ilvl="0" w:tplc="15108ACC">
      <w:start w:val="1"/>
      <w:numFmt w:val="bullet"/>
      <w:lvlText w:val="●"/>
      <w:lvlJc w:val="left"/>
      <w:pPr>
        <w:ind w:left="720" w:hanging="360"/>
      </w:pPr>
    </w:lvl>
    <w:lvl w:ilvl="1" w:tplc="36DE60F2">
      <w:start w:val="1"/>
      <w:numFmt w:val="bullet"/>
      <w:lvlText w:val="○"/>
      <w:lvlJc w:val="left"/>
      <w:pPr>
        <w:ind w:left="1440" w:hanging="360"/>
      </w:pPr>
    </w:lvl>
    <w:lvl w:ilvl="2" w:tplc="8BB4ED92">
      <w:start w:val="1"/>
      <w:numFmt w:val="bullet"/>
      <w:lvlText w:val="■"/>
      <w:lvlJc w:val="left"/>
      <w:pPr>
        <w:ind w:left="2160" w:hanging="360"/>
      </w:pPr>
    </w:lvl>
    <w:lvl w:ilvl="3" w:tplc="B584061E">
      <w:start w:val="1"/>
      <w:numFmt w:val="bullet"/>
      <w:lvlText w:val="●"/>
      <w:lvlJc w:val="left"/>
      <w:pPr>
        <w:ind w:left="2880" w:hanging="360"/>
      </w:pPr>
    </w:lvl>
    <w:lvl w:ilvl="4" w:tplc="055AB878">
      <w:start w:val="1"/>
      <w:numFmt w:val="bullet"/>
      <w:lvlText w:val="○"/>
      <w:lvlJc w:val="left"/>
      <w:pPr>
        <w:ind w:left="3600" w:hanging="360"/>
      </w:pPr>
    </w:lvl>
    <w:lvl w:ilvl="5" w:tplc="7160EF9C">
      <w:start w:val="1"/>
      <w:numFmt w:val="bullet"/>
      <w:lvlText w:val="■"/>
      <w:lvlJc w:val="left"/>
      <w:pPr>
        <w:ind w:left="4320" w:hanging="360"/>
      </w:pPr>
    </w:lvl>
    <w:lvl w:ilvl="6" w:tplc="E3F6E914">
      <w:start w:val="1"/>
      <w:numFmt w:val="bullet"/>
      <w:lvlText w:val="●"/>
      <w:lvlJc w:val="left"/>
      <w:pPr>
        <w:ind w:left="5040" w:hanging="360"/>
      </w:pPr>
    </w:lvl>
    <w:lvl w:ilvl="7" w:tplc="20CC9FDC">
      <w:start w:val="1"/>
      <w:numFmt w:val="bullet"/>
      <w:lvlText w:val="●"/>
      <w:lvlJc w:val="left"/>
      <w:pPr>
        <w:ind w:left="5760" w:hanging="360"/>
      </w:pPr>
    </w:lvl>
    <w:lvl w:ilvl="8" w:tplc="65201194">
      <w:start w:val="1"/>
      <w:numFmt w:val="bullet"/>
      <w:lvlText w:val="●"/>
      <w:lvlJc w:val="left"/>
      <w:pPr>
        <w:ind w:left="6480" w:hanging="360"/>
      </w:pPr>
    </w:lvl>
  </w:abstractNum>
  <w:num w:numId="1" w16cid:durableId="180357651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0F4A"/>
    <w:rsid w:val="00207A6E"/>
    <w:rsid w:val="00244BC1"/>
    <w:rsid w:val="00700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9B5D9"/>
  <w15:docId w15:val="{DBA3F0D1-A902-4CE7-B0E7-747540D1B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915</Words>
  <Characters>5219</Characters>
  <Application>Microsoft Office Word</Application>
  <DocSecurity>0</DocSecurity>
  <Lines>43</Lines>
  <Paragraphs>12</Paragraphs>
  <ScaleCrop>false</ScaleCrop>
  <Company/>
  <LinksUpToDate>false</LinksUpToDate>
  <CharactersWithSpaces>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Wayne Blakely</cp:lastModifiedBy>
  <cp:revision>2</cp:revision>
  <dcterms:created xsi:type="dcterms:W3CDTF">2026-08-25T11:45:00Z</dcterms:created>
  <dcterms:modified xsi:type="dcterms:W3CDTF">2026-08-25T11:45:00Z</dcterms:modified>
</cp:coreProperties>
</file>